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45" w:rsidRPr="00A36337" w:rsidRDefault="00BE538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87730" cy="862122"/>
            <wp:effectExtent l="19050" t="0" r="7620" b="0"/>
            <wp:docPr id="1" name="Picture 0" descr="Lighthous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61" cy="8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337">
        <w:rPr>
          <w:b/>
          <w:sz w:val="28"/>
          <w:szCs w:val="28"/>
        </w:rPr>
        <w:t>NORTHEAST INSTITUTE FOR QUALITY COMMUNITY ACTION</w:t>
      </w:r>
    </w:p>
    <w:p w:rsidR="00A36337" w:rsidRPr="00A36337" w:rsidRDefault="00A36337">
      <w:pPr>
        <w:rPr>
          <w:b/>
          <w:sz w:val="28"/>
          <w:szCs w:val="28"/>
        </w:rPr>
      </w:pPr>
      <w:r w:rsidRPr="00A36337">
        <w:rPr>
          <w:b/>
          <w:sz w:val="28"/>
          <w:szCs w:val="28"/>
        </w:rPr>
        <w:tab/>
      </w:r>
      <w:r w:rsidRPr="00A36337">
        <w:rPr>
          <w:b/>
          <w:sz w:val="28"/>
          <w:szCs w:val="28"/>
        </w:rPr>
        <w:tab/>
      </w:r>
      <w:r w:rsidRPr="00A36337">
        <w:rPr>
          <w:b/>
          <w:sz w:val="28"/>
          <w:szCs w:val="28"/>
        </w:rPr>
        <w:tab/>
        <w:t xml:space="preserve">    DRAFT PROGRAM POLICY OUTLINE</w:t>
      </w:r>
    </w:p>
    <w:p w:rsidR="00A36337" w:rsidRDefault="00A36337">
      <w:pPr>
        <w:rPr>
          <w:b/>
          <w:sz w:val="24"/>
          <w:szCs w:val="24"/>
        </w:rPr>
      </w:pPr>
    </w:p>
    <w:p w:rsidR="00A36337" w:rsidRPr="00033A15" w:rsidRDefault="00A363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Section I.  </w:t>
      </w:r>
      <w:r w:rsidRPr="00033A15">
        <w:rPr>
          <w:b/>
          <w:sz w:val="28"/>
          <w:szCs w:val="28"/>
          <w:u w:val="single"/>
        </w:rPr>
        <w:t>PROGRAM TITLE – DESCRIPTION.</w:t>
      </w:r>
    </w:p>
    <w:p w:rsidR="00A36337" w:rsidRDefault="00A36337" w:rsidP="00A3633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 of Program and abstract description of services to be provided</w:t>
      </w:r>
    </w:p>
    <w:p w:rsidR="00A36337" w:rsidRDefault="00A36337" w:rsidP="00A36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II</w:t>
      </w:r>
      <w:r w:rsidRPr="00033A15">
        <w:rPr>
          <w:b/>
          <w:sz w:val="28"/>
          <w:szCs w:val="28"/>
          <w:u w:val="single"/>
        </w:rPr>
        <w:t>.  ELIGBILITY CRITERIA – AREA SERVED</w:t>
      </w:r>
      <w:r>
        <w:rPr>
          <w:b/>
          <w:sz w:val="28"/>
          <w:szCs w:val="28"/>
        </w:rPr>
        <w:t>.</w:t>
      </w:r>
    </w:p>
    <w:p w:rsidR="00A36337" w:rsidRDefault="00A36337" w:rsidP="00A3633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Description of Target Service Population and Service Eligibility Criteria (e.g. income, etc).</w:t>
      </w:r>
    </w:p>
    <w:p w:rsidR="00A36337" w:rsidRDefault="00A36337" w:rsidP="00A3633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Description of Geographic Service Area.</w:t>
      </w:r>
    </w:p>
    <w:p w:rsidR="00324359" w:rsidRPr="00033A15" w:rsidRDefault="00324359" w:rsidP="003243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Section III.  </w:t>
      </w:r>
      <w:r w:rsidRPr="00033A15">
        <w:rPr>
          <w:b/>
          <w:sz w:val="28"/>
          <w:szCs w:val="28"/>
          <w:u w:val="single"/>
        </w:rPr>
        <w:t>ROMA GOALS – NATIONAL INDICATOR STANDARDS.</w:t>
      </w:r>
    </w:p>
    <w:p w:rsidR="00663159" w:rsidRPr="00033A15" w:rsidRDefault="00663159" w:rsidP="00663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Section III. </w:t>
      </w:r>
      <w:r w:rsidRPr="00033A15">
        <w:rPr>
          <w:b/>
          <w:sz w:val="28"/>
          <w:szCs w:val="28"/>
          <w:u w:val="single"/>
        </w:rPr>
        <w:t xml:space="preserve">SERVICES AND </w:t>
      </w:r>
      <w:r w:rsidR="00324359" w:rsidRPr="00033A15">
        <w:rPr>
          <w:b/>
          <w:sz w:val="28"/>
          <w:szCs w:val="28"/>
          <w:u w:val="single"/>
        </w:rPr>
        <w:t xml:space="preserve">PERFORMANCE </w:t>
      </w:r>
      <w:r w:rsidRPr="00033A15">
        <w:rPr>
          <w:b/>
          <w:sz w:val="28"/>
          <w:szCs w:val="28"/>
          <w:u w:val="single"/>
        </w:rPr>
        <w:t>STANDARDS.</w:t>
      </w:r>
    </w:p>
    <w:p w:rsidR="00033A15" w:rsidRPr="00033A15" w:rsidRDefault="00033A15" w:rsidP="00033A1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Customer Service Standards/Expectations.</w:t>
      </w:r>
    </w:p>
    <w:p w:rsidR="00663159" w:rsidRDefault="00663159" w:rsidP="0066315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Outreach – Case Finding.</w:t>
      </w:r>
    </w:p>
    <w:p w:rsidR="00663159" w:rsidRDefault="00663159" w:rsidP="0066315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Screening/Intake/Referral</w:t>
      </w:r>
      <w:r w:rsidR="00324359">
        <w:rPr>
          <w:b/>
          <w:sz w:val="28"/>
          <w:szCs w:val="28"/>
        </w:rPr>
        <w:t xml:space="preserve"> (Internal/External)</w:t>
      </w:r>
      <w:r w:rsidR="00033A15">
        <w:rPr>
          <w:b/>
          <w:sz w:val="28"/>
          <w:szCs w:val="28"/>
        </w:rPr>
        <w:t xml:space="preserve"> </w:t>
      </w:r>
    </w:p>
    <w:p w:rsidR="00663159" w:rsidRDefault="00663159" w:rsidP="0066315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Assessment – Enrollment</w:t>
      </w:r>
    </w:p>
    <w:p w:rsidR="00663159" w:rsidRDefault="00663159" w:rsidP="0066315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Services – Methods – Frequency</w:t>
      </w:r>
    </w:p>
    <w:p w:rsidR="00663159" w:rsidRDefault="00663159" w:rsidP="0066315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Service Documentation – Tracking</w:t>
      </w:r>
    </w:p>
    <w:p w:rsidR="00663159" w:rsidRDefault="00663159" w:rsidP="0066315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Termination – Documentation – Assessment/Feedback.</w:t>
      </w:r>
    </w:p>
    <w:p w:rsidR="00033A15" w:rsidRPr="00033A15" w:rsidRDefault="00663159" w:rsidP="00663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Section IV. </w:t>
      </w:r>
      <w:r w:rsidRPr="00033A15">
        <w:rPr>
          <w:b/>
          <w:sz w:val="28"/>
          <w:szCs w:val="28"/>
          <w:u w:val="single"/>
        </w:rPr>
        <w:t>LEGAL MATTERS.</w:t>
      </w:r>
    </w:p>
    <w:p w:rsidR="00033A15" w:rsidRPr="00033A15" w:rsidRDefault="00663159" w:rsidP="00033A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Nondiscriminatio</w:t>
      </w:r>
      <w:r w:rsidR="00033A15">
        <w:rPr>
          <w:b/>
          <w:sz w:val="28"/>
          <w:szCs w:val="28"/>
        </w:rPr>
        <w:t xml:space="preserve">n </w:t>
      </w:r>
    </w:p>
    <w:p w:rsidR="00663159" w:rsidRDefault="00324359" w:rsidP="0066315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Confidentiality Protections</w:t>
      </w:r>
    </w:p>
    <w:p w:rsidR="00324359" w:rsidRDefault="00324359" w:rsidP="0066315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Mandated Reporting</w:t>
      </w:r>
    </w:p>
    <w:p w:rsidR="00324359" w:rsidRDefault="00324359" w:rsidP="0066315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(e.g., Davis-Bacon). </w:t>
      </w:r>
    </w:p>
    <w:p w:rsidR="00324359" w:rsidRDefault="00324359" w:rsidP="00324359">
      <w:pPr>
        <w:rPr>
          <w:b/>
          <w:sz w:val="28"/>
          <w:szCs w:val="28"/>
        </w:rPr>
      </w:pPr>
    </w:p>
    <w:p w:rsidR="00324359" w:rsidRPr="00324359" w:rsidRDefault="00324359" w:rsidP="00324359">
      <w:pPr>
        <w:rPr>
          <w:b/>
          <w:sz w:val="28"/>
          <w:szCs w:val="28"/>
        </w:rPr>
      </w:pPr>
    </w:p>
    <w:p w:rsidR="00324359" w:rsidRPr="00033A15" w:rsidRDefault="00324359" w:rsidP="003243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Section V.   </w:t>
      </w:r>
      <w:r w:rsidRPr="00033A15">
        <w:rPr>
          <w:b/>
          <w:sz w:val="28"/>
          <w:szCs w:val="28"/>
          <w:u w:val="single"/>
        </w:rPr>
        <w:t>FINANCIAL – REPORTING MATTERS.</w:t>
      </w:r>
    </w:p>
    <w:p w:rsidR="00324359" w:rsidRDefault="00324359" w:rsidP="0032435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Funding Sources </w:t>
      </w:r>
    </w:p>
    <w:p w:rsidR="00324359" w:rsidRDefault="00324359" w:rsidP="0032435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Documentation Requirements. </w:t>
      </w:r>
    </w:p>
    <w:p w:rsidR="00324359" w:rsidRDefault="00324359" w:rsidP="0032435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Billing – Reporting Schedules/Responsibilities. </w:t>
      </w:r>
    </w:p>
    <w:p w:rsidR="00324359" w:rsidRPr="00033A15" w:rsidRDefault="00324359" w:rsidP="003243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Section VI.  </w:t>
      </w:r>
      <w:r w:rsidR="00033A15" w:rsidRPr="00033A15">
        <w:rPr>
          <w:b/>
          <w:sz w:val="28"/>
          <w:szCs w:val="28"/>
          <w:u w:val="single"/>
        </w:rPr>
        <w:t>COMMUNICATION – SUPPORT.</w:t>
      </w:r>
    </w:p>
    <w:p w:rsidR="00033A15" w:rsidRDefault="00033A15" w:rsidP="00033A1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Supervision – Orientation – Training.</w:t>
      </w:r>
    </w:p>
    <w:p w:rsidR="00033A15" w:rsidRDefault="00033A15" w:rsidP="00033A1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Emergency  Notification - Operations.</w:t>
      </w:r>
    </w:p>
    <w:p w:rsidR="00033A15" w:rsidRDefault="00033A15" w:rsidP="00033A1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Safety </w:t>
      </w:r>
    </w:p>
    <w:p w:rsidR="00033A15" w:rsidRPr="00033A15" w:rsidRDefault="00033A15" w:rsidP="00033A1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Ethics – Fraud Prevention.</w:t>
      </w:r>
    </w:p>
    <w:p w:rsidR="00324359" w:rsidRPr="00324359" w:rsidRDefault="00324359" w:rsidP="00324359">
      <w:pPr>
        <w:pStyle w:val="ListParagraph"/>
        <w:rPr>
          <w:b/>
          <w:sz w:val="28"/>
          <w:szCs w:val="28"/>
        </w:rPr>
      </w:pPr>
    </w:p>
    <w:p w:rsidR="00354092" w:rsidRPr="00F76AC1" w:rsidRDefault="00354092" w:rsidP="00354092">
      <w:pPr>
        <w:pStyle w:val="ListParagraph"/>
        <w:rPr>
          <w:b/>
          <w:sz w:val="24"/>
          <w:szCs w:val="24"/>
        </w:rPr>
      </w:pPr>
    </w:p>
    <w:sectPr w:rsidR="00354092" w:rsidRPr="00F76AC1" w:rsidSect="00033A1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E57"/>
    <w:multiLevelType w:val="hybridMultilevel"/>
    <w:tmpl w:val="66CAC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D4BA1"/>
    <w:multiLevelType w:val="hybridMultilevel"/>
    <w:tmpl w:val="277C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A26"/>
    <w:multiLevelType w:val="hybridMultilevel"/>
    <w:tmpl w:val="2CBA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01B50"/>
    <w:multiLevelType w:val="hybridMultilevel"/>
    <w:tmpl w:val="EA7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D4C13"/>
    <w:multiLevelType w:val="hybridMultilevel"/>
    <w:tmpl w:val="88D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14660"/>
    <w:multiLevelType w:val="hybridMultilevel"/>
    <w:tmpl w:val="09B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73C41"/>
    <w:multiLevelType w:val="hybridMultilevel"/>
    <w:tmpl w:val="986E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72421"/>
    <w:multiLevelType w:val="hybridMultilevel"/>
    <w:tmpl w:val="5EF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2B32"/>
    <w:multiLevelType w:val="hybridMultilevel"/>
    <w:tmpl w:val="D552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5388"/>
    <w:rsid w:val="00033A15"/>
    <w:rsid w:val="002075E3"/>
    <w:rsid w:val="00234C2D"/>
    <w:rsid w:val="00324359"/>
    <w:rsid w:val="00354092"/>
    <w:rsid w:val="00385B81"/>
    <w:rsid w:val="00426A58"/>
    <w:rsid w:val="00523660"/>
    <w:rsid w:val="00663159"/>
    <w:rsid w:val="00781809"/>
    <w:rsid w:val="009A11F9"/>
    <w:rsid w:val="009A7245"/>
    <w:rsid w:val="00A36337"/>
    <w:rsid w:val="00B73D5F"/>
    <w:rsid w:val="00BE5388"/>
    <w:rsid w:val="00C6533F"/>
    <w:rsid w:val="00F7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F955D-854F-402E-99ED-B4B58A1D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2013-11-04T15:24:00Z</dcterms:created>
  <dcterms:modified xsi:type="dcterms:W3CDTF">2013-11-04T15:24:00Z</dcterms:modified>
</cp:coreProperties>
</file>